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BC4C52C" w14:textId="77777777" w:rsidR="00A2794E" w:rsidRDefault="00A2794E" w:rsidP="00A2794E">
      <w:pPr>
        <w:pStyle w:val="NoSpacing"/>
      </w:pPr>
    </w:p>
    <w:p w14:paraId="26CCFDBB" w14:textId="7069B21A"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 Construction</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335EB6FA"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837A52">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hyperlink r:id="rId7" w:history="1">
        <w:r w:rsidR="00F05414">
          <w:rPr>
            <w:rStyle w:val="Hyperlink"/>
          </w:rPr>
          <w:t>http://ckegroup.org/cexcellenceyh/ceyh-awards-2020/</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Pr="00A42DC5"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222284F2" w14:textId="77777777" w:rsidR="00517003" w:rsidRPr="00517003" w:rsidRDefault="00517003" w:rsidP="00517003">
      <w:pPr>
        <w:autoSpaceDE w:val="0"/>
        <w:autoSpaceDN w:val="0"/>
        <w:adjustRightInd w:val="0"/>
        <w:rPr>
          <w:rFonts w:asciiTheme="minorHAnsi" w:eastAsiaTheme="minorHAnsi" w:hAnsiTheme="minorHAnsi" w:cstheme="minorBidi"/>
          <w:b/>
          <w:bCs/>
          <w:sz w:val="20"/>
          <w:szCs w:val="20"/>
        </w:rPr>
      </w:pPr>
      <w:r w:rsidRPr="00517003">
        <w:rPr>
          <w:rFonts w:asciiTheme="minorHAnsi" w:eastAsiaTheme="minorHAnsi" w:hAnsiTheme="minorHAnsi" w:cstheme="minorBidi"/>
          <w:b/>
          <w:bCs/>
          <w:sz w:val="20"/>
          <w:szCs w:val="20"/>
        </w:rPr>
        <w:t>Digital Construction embraces BIM, GIS, Big Data and other evolving technological advancements.  Technology has transformed the world we live in and has potential to revolutionise the construction industry. This category rewards organisations, projects or initiatives that have adopted, advanced and achieved excellence in Digital Construction.</w:t>
      </w:r>
    </w:p>
    <w:p w14:paraId="2152EEEA" w14:textId="77777777" w:rsidR="00517003" w:rsidRPr="00517003" w:rsidRDefault="00517003" w:rsidP="00517003">
      <w:pPr>
        <w:autoSpaceDE w:val="0"/>
        <w:autoSpaceDN w:val="0"/>
        <w:adjustRightInd w:val="0"/>
        <w:rPr>
          <w:rFonts w:asciiTheme="minorHAnsi" w:eastAsiaTheme="minorHAnsi" w:hAnsiTheme="minorHAnsi" w:cstheme="minorBidi"/>
          <w:b/>
          <w:bCs/>
          <w:sz w:val="20"/>
          <w:szCs w:val="20"/>
        </w:rPr>
      </w:pPr>
    </w:p>
    <w:p w14:paraId="05A446ED" w14:textId="77777777" w:rsidR="00517003" w:rsidRPr="00517003" w:rsidRDefault="00517003" w:rsidP="00517003">
      <w:p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Judges will be looking for examples of how the adoption of collaborative digital processes has dramatically improved the planning, design, fabrication, construction and operation of built facilities or infrastructure:</w:t>
      </w:r>
    </w:p>
    <w:p w14:paraId="0A41A341" w14:textId="77777777" w:rsidR="00517003" w:rsidRPr="00517003" w:rsidRDefault="00517003" w:rsidP="00517003">
      <w:pPr>
        <w:autoSpaceDE w:val="0"/>
        <w:autoSpaceDN w:val="0"/>
        <w:adjustRightInd w:val="0"/>
        <w:rPr>
          <w:rFonts w:asciiTheme="minorHAnsi" w:eastAsiaTheme="minorHAnsi" w:hAnsiTheme="minorHAnsi" w:cstheme="minorBidi"/>
          <w:sz w:val="20"/>
          <w:szCs w:val="20"/>
        </w:rPr>
      </w:pPr>
    </w:p>
    <w:p w14:paraId="1320AE16" w14:textId="77777777" w:rsidR="00517003" w:rsidRPr="00517003" w:rsidRDefault="00517003" w:rsidP="00517003">
      <w:p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Great examples of transformational digital construction will evidence:</w:t>
      </w:r>
    </w:p>
    <w:p w14:paraId="67C341AE" w14:textId="77777777" w:rsidR="00517003" w:rsidRPr="00517003" w:rsidRDefault="00517003" w:rsidP="00517003">
      <w:pPr>
        <w:autoSpaceDE w:val="0"/>
        <w:autoSpaceDN w:val="0"/>
        <w:adjustRightInd w:val="0"/>
        <w:rPr>
          <w:rFonts w:asciiTheme="minorHAnsi" w:eastAsiaTheme="minorHAnsi" w:hAnsiTheme="minorHAnsi" w:cstheme="minorBidi"/>
          <w:sz w:val="20"/>
          <w:szCs w:val="20"/>
        </w:rPr>
      </w:pPr>
    </w:p>
    <w:p w14:paraId="5FF08C45" w14:textId="1153313C" w:rsidR="00517003" w:rsidRPr="00517003" w:rsidRDefault="00517003" w:rsidP="00517003">
      <w:pPr>
        <w:pStyle w:val="ListParagraph"/>
        <w:numPr>
          <w:ilvl w:val="0"/>
          <w:numId w:val="12"/>
        </w:num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Integrated and collaborative teams, with early engagement of the supply chain.</w:t>
      </w:r>
    </w:p>
    <w:p w14:paraId="449F5ED0" w14:textId="66FC9293" w:rsidR="00517003" w:rsidRPr="00517003" w:rsidRDefault="00517003" w:rsidP="00517003">
      <w:pPr>
        <w:pStyle w:val="ListParagraph"/>
        <w:numPr>
          <w:ilvl w:val="0"/>
          <w:numId w:val="12"/>
        </w:num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Sharing of information through common data environments and system integration.</w:t>
      </w:r>
    </w:p>
    <w:p w14:paraId="31052ED9" w14:textId="2EBE48EA" w:rsidR="00517003" w:rsidRPr="00517003" w:rsidRDefault="00517003" w:rsidP="00517003">
      <w:pPr>
        <w:pStyle w:val="ListParagraph"/>
        <w:numPr>
          <w:ilvl w:val="0"/>
          <w:numId w:val="12"/>
        </w:num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Innovative tools, methods and processes that capture, manipulate and exploit data across the entire</w:t>
      </w:r>
    </w:p>
    <w:p w14:paraId="596EB2B7" w14:textId="541B12DB" w:rsidR="00517003" w:rsidRPr="00517003" w:rsidRDefault="00517003" w:rsidP="00AC0FF4">
      <w:pPr>
        <w:pStyle w:val="ListParagraph"/>
        <w:autoSpaceDE w:val="0"/>
        <w:autoSpaceDN w:val="0"/>
        <w:adjustRightInd w:val="0"/>
        <w:ind w:left="36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 xml:space="preserve">project team and through </w:t>
      </w:r>
      <w:r w:rsidR="004D6496">
        <w:rPr>
          <w:rFonts w:asciiTheme="minorHAnsi" w:eastAsiaTheme="minorHAnsi" w:hAnsiTheme="minorHAnsi" w:cstheme="minorBidi"/>
          <w:sz w:val="20"/>
          <w:szCs w:val="20"/>
        </w:rPr>
        <w:t xml:space="preserve">the </w:t>
      </w:r>
      <w:r w:rsidRPr="00517003">
        <w:rPr>
          <w:rFonts w:asciiTheme="minorHAnsi" w:eastAsiaTheme="minorHAnsi" w:hAnsiTheme="minorHAnsi" w:cstheme="minorBidi"/>
          <w:sz w:val="20"/>
          <w:szCs w:val="20"/>
        </w:rPr>
        <w:t>construction phase and into the in-use operational phase.</w:t>
      </w:r>
    </w:p>
    <w:p w14:paraId="3349E1C3" w14:textId="270492F4" w:rsidR="00517003" w:rsidRPr="00517003" w:rsidRDefault="00517003" w:rsidP="00517003">
      <w:pPr>
        <w:pStyle w:val="ListParagraph"/>
        <w:numPr>
          <w:ilvl w:val="0"/>
          <w:numId w:val="12"/>
        </w:num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Evidence of improved performance and better outcomes compared to traditional methods through submission of objective measurement data.</w:t>
      </w:r>
    </w:p>
    <w:p w14:paraId="3466CD0F" w14:textId="77777777" w:rsidR="00517003" w:rsidRPr="00517003" w:rsidRDefault="00517003" w:rsidP="00517003">
      <w:pPr>
        <w:pStyle w:val="ListParagraph"/>
        <w:numPr>
          <w:ilvl w:val="0"/>
          <w:numId w:val="12"/>
        </w:num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Demonstrable benefits to stakeholders over the lifecycle of the asset.</w:t>
      </w:r>
    </w:p>
    <w:p w14:paraId="366ADE60" w14:textId="77777777" w:rsidR="00B452D5" w:rsidRPr="00DB4869" w:rsidRDefault="00B452D5"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41574BB1" w:rsidR="00C47243" w:rsidRPr="00921CC2" w:rsidRDefault="00D619BB"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49258A">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D9048DC" w:rsidR="00C47243" w:rsidRPr="00921CC2" w:rsidRDefault="00D619BB"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48897735"/>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0188E0C6" w:rsidR="00AB6D8C" w:rsidRPr="00AB6D8C" w:rsidRDefault="00D619BB"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648564987"/>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6BC07EE5" w14:textId="77777777" w:rsidR="00F05414" w:rsidRDefault="00F05414" w:rsidP="00F05414">
            <w:pPr>
              <w:autoSpaceDE w:val="0"/>
              <w:autoSpaceDN w:val="0"/>
              <w:adjustRightInd w:val="0"/>
              <w:outlineLvl w:val="0"/>
              <w:rPr>
                <w:rFonts w:ascii="Calibri" w:hAnsi="Calibri" w:cs="Calibri"/>
                <w:b/>
                <w:lang w:val="en-US"/>
              </w:rPr>
            </w:pPr>
            <w:r>
              <w:rPr>
                <w:rFonts w:ascii="Calibri" w:hAnsi="Calibri" w:cs="Calibri"/>
                <w:b/>
                <w:lang w:val="en-US"/>
              </w:rPr>
              <w:t>If you have any queries, please call/email the CEYH team:</w:t>
            </w:r>
          </w:p>
          <w:p w14:paraId="52D107CF" w14:textId="600AF8B7" w:rsidR="00F05414" w:rsidRDefault="00F05414" w:rsidP="00F05414">
            <w:pPr>
              <w:tabs>
                <w:tab w:val="left" w:pos="9609"/>
              </w:tabs>
              <w:autoSpaceDE w:val="0"/>
              <w:autoSpaceDN w:val="0"/>
              <w:adjustRightInd w:val="0"/>
              <w:outlineLvl w:val="0"/>
              <w:rPr>
                <w:rFonts w:ascii="Calibri" w:hAnsi="Calibri" w:cs="Calibri"/>
                <w:lang w:val="en-US"/>
              </w:rPr>
            </w:pPr>
            <w:r>
              <w:rPr>
                <w:rFonts w:ascii="Calibri" w:hAnsi="Calibri" w:cs="Calibri"/>
                <w:lang w:val="en-US"/>
              </w:rPr>
              <w:t xml:space="preserve">Tel: (Liz Schofield) 0113 812 1902 or (Donna Lee) 0113 812 7601 </w:t>
            </w:r>
            <w:bookmarkStart w:id="0" w:name="_GoBack"/>
            <w:bookmarkEnd w:id="0"/>
            <w:r>
              <w:rPr>
                <w:rFonts w:ascii="Calibri" w:hAnsi="Calibri" w:cs="Calibri"/>
                <w:lang w:val="en-US"/>
              </w:rPr>
              <w:tab/>
            </w:r>
          </w:p>
          <w:p w14:paraId="51EF9D2D" w14:textId="38256A57" w:rsidR="00C47243" w:rsidRPr="00AB6D8C" w:rsidRDefault="00F05414" w:rsidP="00F05414">
            <w:pPr>
              <w:pStyle w:val="NoSpacing"/>
              <w:rPr>
                <w:rFonts w:ascii="Calibri" w:hAnsi="Calibri" w:cs="Calibri"/>
                <w:color w:val="231F20"/>
                <w:sz w:val="20"/>
                <w:szCs w:val="20"/>
                <w:lang w:val="en-US"/>
              </w:rPr>
            </w:pPr>
            <w:r>
              <w:rPr>
                <w:rFonts w:ascii="Calibri" w:hAnsi="Calibri" w:cs="Calibri"/>
                <w:lang w:val="en-US"/>
              </w:rPr>
              <w:t xml:space="preserve">All entries should be sent via email to </w:t>
            </w:r>
            <w:hyperlink r:id="rId8" w:history="1">
              <w:r>
                <w:rPr>
                  <w:rStyle w:val="Hyperlink"/>
                  <w:rFonts w:ascii="Calibri" w:hAnsi="Calibri" w:cs="Calibri"/>
                  <w:lang w:val="en-US"/>
                </w:rPr>
                <w:t>ceyhawards@leedsbeckett.ac.uk</w:t>
              </w:r>
            </w:hyperlink>
            <w:r>
              <w:rPr>
                <w:rFonts w:ascii="Calibri" w:hAnsi="Calibri" w:cs="Calibri"/>
                <w:color w:val="FFFFFF"/>
                <w:sz w:val="28"/>
                <w:szCs w:val="28"/>
                <w:lang w:val="en-US"/>
              </w:rPr>
              <w:t xml:space="preserve"> </w:t>
            </w:r>
            <w:r>
              <w:rPr>
                <w:rFonts w:ascii="Calibri" w:hAnsi="Calibri" w:cs="Calibri"/>
                <w:sz w:val="28"/>
                <w:szCs w:val="28"/>
                <w:lang w:val="en-US"/>
              </w:rPr>
              <w:t xml:space="preserve"> </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611CB859" w:rsidR="00B452D5" w:rsidRDefault="00B452D5">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br w:type="page"/>
      </w:r>
    </w:p>
    <w:p w14:paraId="3B8DB8AF" w14:textId="77777777" w:rsidR="00AB6D8C" w:rsidRDefault="00AB6D8C" w:rsidP="00921CC2">
      <w:pPr>
        <w:pStyle w:val="NoSpacing"/>
        <w:rPr>
          <w:sz w:val="20"/>
          <w:szCs w:val="20"/>
        </w:rPr>
      </w:pPr>
    </w:p>
    <w:p w14:paraId="46F2E113" w14:textId="6A68859B"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 Construction</w:t>
      </w:r>
      <w:r>
        <w:rPr>
          <w:rFonts w:asciiTheme="majorHAnsi" w:hAnsiTheme="majorHAnsi" w:cstheme="majorHAnsi"/>
          <w:sz w:val="72"/>
          <w:szCs w:val="72"/>
        </w:rPr>
        <w:tab/>
      </w:r>
    </w:p>
    <w:p w14:paraId="6EB16506" w14:textId="3E99A4F3"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B452D5">
        <w:rPr>
          <w:b/>
          <w:bCs/>
          <w:color w:val="7030A0"/>
        </w:rPr>
        <w:t>4</w:t>
      </w:r>
    </w:p>
    <w:p w14:paraId="267D9031" w14:textId="77777777" w:rsidR="00AB6D8C" w:rsidRDefault="00AB6D8C" w:rsidP="00921CC2">
      <w:pPr>
        <w:pStyle w:val="NoSpacing"/>
        <w:rPr>
          <w:sz w:val="20"/>
          <w:szCs w:val="20"/>
        </w:rPr>
      </w:pPr>
    </w:p>
    <w:p w14:paraId="5D7DB955" w14:textId="3B3BDCCD" w:rsidR="00B452D5" w:rsidRDefault="00B452D5" w:rsidP="00921CC2">
      <w:pPr>
        <w:pStyle w:val="NoSpacing"/>
        <w:rPr>
          <w:sz w:val="20"/>
          <w:szCs w:val="20"/>
        </w:rPr>
      </w:pPr>
    </w:p>
    <w:p w14:paraId="03CEDC3F" w14:textId="77777777" w:rsidR="00B452D5" w:rsidRPr="00B452D5" w:rsidRDefault="00B452D5" w:rsidP="00B452D5">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02928609" w14:textId="31E420C6" w:rsidR="00B452D5" w:rsidRDefault="00B452D5" w:rsidP="00B452D5">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45753CCF"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 Construction</w:t>
      </w:r>
      <w:r>
        <w:rPr>
          <w:rFonts w:asciiTheme="majorHAnsi" w:hAnsiTheme="majorHAnsi" w:cstheme="majorHAnsi"/>
          <w:sz w:val="72"/>
          <w:szCs w:val="72"/>
        </w:rPr>
        <w:tab/>
      </w:r>
    </w:p>
    <w:p w14:paraId="51261713" w14:textId="3BD3536F"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B452D5">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06F99365" w:rsidR="00562EE5" w:rsidRDefault="00562EE5" w:rsidP="00090282">
      <w:pPr>
        <w:pStyle w:val="NoSpacing"/>
      </w:pPr>
    </w:p>
    <w:p w14:paraId="2F9834A0" w14:textId="77777777" w:rsidR="00B452D5" w:rsidRDefault="00B452D5" w:rsidP="00090282">
      <w:pPr>
        <w:pStyle w:val="NoSpacing"/>
      </w:pPr>
    </w:p>
    <w:p w14:paraId="173F3B98" w14:textId="3E47D49D" w:rsidR="004A1047" w:rsidRDefault="00B452D5" w:rsidP="00B452D5">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FDDFD19"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B452D5" w14:paraId="203E33D2"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CBA1B7B"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ABD038E" w14:textId="77777777" w:rsidR="00B452D5" w:rsidRPr="00562EE5" w:rsidRDefault="00B452D5" w:rsidP="00B11ED4">
            <w:pPr>
              <w:pStyle w:val="NoSpacing"/>
              <w:rPr>
                <w:rFonts w:ascii="Calibri" w:hAnsi="Calibri" w:cs="Calibri"/>
                <w:sz w:val="20"/>
                <w:szCs w:val="20"/>
              </w:rPr>
            </w:pPr>
          </w:p>
        </w:tc>
      </w:tr>
      <w:tr w:rsidR="00B452D5" w14:paraId="079ABF9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D56B730"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2BE733E" w14:textId="77777777" w:rsidR="00B452D5" w:rsidRDefault="00B452D5" w:rsidP="00B11ED4">
            <w:pPr>
              <w:pStyle w:val="NoSpacing"/>
              <w:rPr>
                <w:rFonts w:ascii="Calibri" w:hAnsi="Calibri" w:cs="Calibri"/>
                <w:sz w:val="20"/>
                <w:szCs w:val="20"/>
              </w:rPr>
            </w:pPr>
          </w:p>
          <w:p w14:paraId="6F580450" w14:textId="77777777" w:rsidR="00B452D5" w:rsidRDefault="00B452D5" w:rsidP="00B11ED4">
            <w:pPr>
              <w:pStyle w:val="NoSpacing"/>
              <w:rPr>
                <w:rFonts w:ascii="Calibri" w:hAnsi="Calibri" w:cs="Calibri"/>
                <w:sz w:val="20"/>
                <w:szCs w:val="20"/>
              </w:rPr>
            </w:pPr>
          </w:p>
          <w:p w14:paraId="1EAA5565" w14:textId="77777777" w:rsidR="00B452D5" w:rsidRPr="00562EE5" w:rsidRDefault="00B452D5" w:rsidP="00B11ED4">
            <w:pPr>
              <w:pStyle w:val="NoSpacing"/>
              <w:rPr>
                <w:rFonts w:ascii="Calibri" w:hAnsi="Calibri" w:cs="Calibri"/>
                <w:sz w:val="20"/>
                <w:szCs w:val="20"/>
              </w:rPr>
            </w:pPr>
          </w:p>
        </w:tc>
      </w:tr>
      <w:tr w:rsidR="00B452D5" w14:paraId="1D12615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6B3AFCF"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6C7064" w14:textId="77777777" w:rsidR="00B452D5" w:rsidRDefault="00B452D5" w:rsidP="00B11ED4">
            <w:pPr>
              <w:pStyle w:val="NoSpacing"/>
              <w:rPr>
                <w:rFonts w:ascii="Calibri" w:hAnsi="Calibri" w:cs="Calibri"/>
                <w:sz w:val="20"/>
                <w:szCs w:val="20"/>
              </w:rPr>
            </w:pPr>
          </w:p>
          <w:p w14:paraId="49207E26" w14:textId="77777777" w:rsidR="00B452D5" w:rsidRDefault="00B452D5" w:rsidP="00B11ED4">
            <w:pPr>
              <w:pStyle w:val="NoSpacing"/>
              <w:rPr>
                <w:rFonts w:ascii="Calibri" w:hAnsi="Calibri" w:cs="Calibri"/>
                <w:sz w:val="20"/>
                <w:szCs w:val="20"/>
              </w:rPr>
            </w:pPr>
          </w:p>
          <w:p w14:paraId="7E945F21" w14:textId="77777777" w:rsidR="00B452D5" w:rsidRPr="00562EE5" w:rsidRDefault="00B452D5" w:rsidP="00B11ED4">
            <w:pPr>
              <w:pStyle w:val="NoSpacing"/>
              <w:rPr>
                <w:rFonts w:ascii="Calibri" w:hAnsi="Calibri" w:cs="Calibri"/>
                <w:sz w:val="20"/>
                <w:szCs w:val="20"/>
              </w:rPr>
            </w:pPr>
          </w:p>
        </w:tc>
      </w:tr>
      <w:tr w:rsidR="00B452D5" w14:paraId="29089B9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52CECE4"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788E011" w14:textId="77777777" w:rsidR="00B452D5" w:rsidRPr="00562EE5" w:rsidRDefault="00B452D5" w:rsidP="00B11ED4">
            <w:pPr>
              <w:pStyle w:val="NoSpacing"/>
              <w:rPr>
                <w:rFonts w:ascii="Calibri" w:hAnsi="Calibri" w:cs="Calibri"/>
                <w:sz w:val="20"/>
                <w:szCs w:val="20"/>
              </w:rPr>
            </w:pPr>
          </w:p>
        </w:tc>
      </w:tr>
      <w:tr w:rsidR="00B452D5" w14:paraId="189EE6E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466253" w14:textId="77777777" w:rsidR="00B452D5" w:rsidRDefault="00B452D5"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6DBE7" w14:textId="77777777" w:rsidR="00B452D5" w:rsidRPr="00562EE5" w:rsidRDefault="00B452D5" w:rsidP="00B11ED4">
            <w:pPr>
              <w:pStyle w:val="NoSpacing"/>
              <w:rPr>
                <w:rFonts w:ascii="Calibri" w:hAnsi="Calibri" w:cs="Calibri"/>
                <w:sz w:val="20"/>
                <w:szCs w:val="20"/>
              </w:rPr>
            </w:pPr>
          </w:p>
        </w:tc>
      </w:tr>
    </w:tbl>
    <w:p w14:paraId="4F3BBE94" w14:textId="480B8500" w:rsidR="008C313A" w:rsidRPr="00B452D5" w:rsidRDefault="008C313A" w:rsidP="00F83F0F">
      <w:pPr>
        <w:tabs>
          <w:tab w:val="left" w:pos="3525"/>
        </w:tabs>
        <w:spacing w:after="160" w:line="259" w:lineRule="auto"/>
      </w:pPr>
      <w:r w:rsidRPr="00355C14">
        <w:br w:type="page"/>
      </w:r>
    </w:p>
    <w:p w14:paraId="420B0942" w14:textId="59563A73"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 Construction</w:t>
      </w:r>
      <w:r>
        <w:rPr>
          <w:rFonts w:asciiTheme="majorHAnsi" w:hAnsiTheme="majorHAnsi" w:cstheme="majorHAnsi"/>
          <w:sz w:val="72"/>
          <w:szCs w:val="72"/>
        </w:rPr>
        <w:tab/>
      </w:r>
    </w:p>
    <w:p w14:paraId="3C6F0C7B" w14:textId="07151CA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B452D5">
        <w:rPr>
          <w:b/>
          <w:bCs/>
          <w:color w:val="7030A0"/>
        </w:rPr>
        <w:t>4</w:t>
      </w:r>
      <w:r w:rsidR="008C313A">
        <w:rPr>
          <w:b/>
          <w:bCs/>
          <w:color w:val="7030A0"/>
        </w:rPr>
        <w:t xml:space="preserve"> OF </w:t>
      </w:r>
      <w:r w:rsidR="00B452D5">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27DDAC1B"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837A52">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24C124" w14:textId="77777777" w:rsidR="00F83F0F" w:rsidRPr="00517003"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517003" w:rsidRPr="00517003">
              <w:rPr>
                <w:rFonts w:ascii="Calibri" w:hAnsi="Calibri" w:cs="Calibri"/>
                <w:sz w:val="20"/>
                <w:szCs w:val="20"/>
              </w:rPr>
              <w:t>Describe the circumstances or challenges that led to digital methods/solutions being employed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p w14:paraId="59AD8473" w14:textId="175B5050" w:rsidR="00517003" w:rsidRPr="00F83F0F" w:rsidRDefault="00517003" w:rsidP="00517003">
            <w:pPr>
              <w:pStyle w:val="NoSpacing"/>
              <w:ind w:left="360"/>
              <w:rPr>
                <w:rFonts w:ascii="Calibri" w:hAnsi="Calibri" w:cs="Calibri"/>
                <w:b/>
                <w:bCs/>
                <w:sz w:val="18"/>
                <w:szCs w:val="18"/>
              </w:rPr>
            </w:pP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66884F5" w:rsidR="00F83F0F"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t xml:space="preserve">How have all parties been involved throughout the project’s life?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6F48B67A" w:rsidR="00EA556D" w:rsidRPr="00EA556D" w:rsidRDefault="00517003" w:rsidP="00EA556D">
            <w:pPr>
              <w:pStyle w:val="NoSpacing"/>
              <w:numPr>
                <w:ilvl w:val="0"/>
                <w:numId w:val="7"/>
              </w:numPr>
              <w:rPr>
                <w:rFonts w:ascii="Calibri" w:hAnsi="Calibri" w:cs="Calibri"/>
                <w:b/>
                <w:bCs/>
                <w:sz w:val="18"/>
                <w:szCs w:val="18"/>
              </w:rPr>
            </w:pPr>
            <w:r w:rsidRPr="00517003">
              <w:rPr>
                <w:rFonts w:ascii="Calibri" w:hAnsi="Calibri" w:cs="Calibri"/>
                <w:b/>
                <w:bCs/>
                <w:sz w:val="20"/>
                <w:szCs w:val="20"/>
              </w:rPr>
              <w:lastRenderedPageBreak/>
              <w:t>How have you shared data throughout this submission</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781A51D3" w:rsidR="00F83F0F"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t xml:space="preserve">What approaches have you used to collaborate up and down the supply chain and into end use?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73BAAC8" w14:textId="77777777" w:rsidR="00517003" w:rsidRPr="00517003"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t xml:space="preserve">How have you evaluated your outcomes to evidence they are better than a traditional, less digital approach? </w:t>
            </w:r>
          </w:p>
          <w:p w14:paraId="71748900" w14:textId="77777777" w:rsidR="00F83F0F" w:rsidRDefault="00F83F0F" w:rsidP="00517003">
            <w:pPr>
              <w:pStyle w:val="NoSpacing"/>
              <w:ind w:left="360"/>
              <w:rPr>
                <w:rFonts w:ascii="Calibri" w:hAnsi="Calibri" w:cs="Calibri"/>
                <w:color w:val="A6A6A6" w:themeColor="background1" w:themeShade="A6"/>
                <w:sz w:val="20"/>
                <w:szCs w:val="20"/>
              </w:rPr>
            </w:pP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257C4352" w14:textId="67137B78" w:rsidR="00517003" w:rsidRPr="00F83F0F" w:rsidRDefault="00517003" w:rsidP="00517003">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33529AA0" w:rsidR="00D4792D"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t>How will your initiative benefit stakeholders beyond the project and into the whole life cycle</w:t>
            </w:r>
            <w:r w:rsidR="009B763E" w:rsidRPr="009B763E">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0815A103"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57000" w14:textId="77777777" w:rsidR="00BA7D66" w:rsidRDefault="00BA7D66" w:rsidP="00A2794E">
      <w:r>
        <w:separator/>
      </w:r>
    </w:p>
  </w:endnote>
  <w:endnote w:type="continuationSeparator" w:id="0">
    <w:p w14:paraId="712C35A2" w14:textId="77777777" w:rsidR="00BA7D66" w:rsidRDefault="00BA7D66"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7AD71" w14:textId="77777777" w:rsidR="00BA7D66" w:rsidRDefault="00BA7D66" w:rsidP="00A2794E">
      <w:r>
        <w:separator/>
      </w:r>
    </w:p>
  </w:footnote>
  <w:footnote w:type="continuationSeparator" w:id="0">
    <w:p w14:paraId="6F4F5B61" w14:textId="77777777" w:rsidR="00BA7D66" w:rsidRDefault="00BA7D66"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6B503" w14:textId="6CA10DFA" w:rsidR="00B51B72" w:rsidRPr="00CE13A3" w:rsidRDefault="00F05414">
    <w:pPr>
      <w:pStyle w:val="Header"/>
      <w:rPr>
        <w:rFonts w:asciiTheme="minorHAnsi" w:hAnsiTheme="minorHAnsi" w:cstheme="minorHAnsi"/>
        <w:b/>
        <w:bCs/>
      </w:rPr>
    </w:pPr>
    <w:r>
      <w:rPr>
        <w:rFonts w:asciiTheme="minorHAnsi" w:hAnsiTheme="minorHAnsi" w:cstheme="minorHAnsi"/>
        <w:b/>
        <w:bCs/>
        <w:noProof/>
      </w:rPr>
      <w:drawing>
        <wp:inline distT="0" distB="0" distL="0" distR="0" wp14:anchorId="79A21B7D" wp14:editId="081B6438">
          <wp:extent cx="2085975" cy="56922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yorkshire-Purpleonwhite.jpg"/>
                  <pic:cNvPicPr/>
                </pic:nvPicPr>
                <pic:blipFill>
                  <a:blip r:embed="rId1">
                    <a:extLst>
                      <a:ext uri="{28A0092B-C50C-407E-A947-70E740481C1C}">
                        <a14:useLocalDpi xmlns:a14="http://schemas.microsoft.com/office/drawing/2010/main" val="0"/>
                      </a:ext>
                    </a:extLst>
                  </a:blip>
                  <a:stretch>
                    <a:fillRect/>
                  </a:stretch>
                </pic:blipFill>
                <pic:spPr>
                  <a:xfrm>
                    <a:off x="0" y="0"/>
                    <a:ext cx="2098668" cy="5726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F21A3B"/>
    <w:multiLevelType w:val="hybridMultilevel"/>
    <w:tmpl w:val="083A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6913E5"/>
    <w:multiLevelType w:val="hybridMultilevel"/>
    <w:tmpl w:val="B5EE0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E76EE2"/>
    <w:multiLevelType w:val="hybridMultilevel"/>
    <w:tmpl w:val="EB0A7C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D42712"/>
    <w:multiLevelType w:val="hybridMultilevel"/>
    <w:tmpl w:val="1ED4F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5F04852"/>
    <w:multiLevelType w:val="hybridMultilevel"/>
    <w:tmpl w:val="45A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11"/>
  </w:num>
  <w:num w:numId="6">
    <w:abstractNumId w:val="0"/>
  </w:num>
  <w:num w:numId="7">
    <w:abstractNumId w:val="3"/>
  </w:num>
  <w:num w:numId="8">
    <w:abstractNumId w:val="10"/>
  </w:num>
  <w:num w:numId="9">
    <w:abstractNumId w:val="2"/>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90282"/>
    <w:rsid w:val="000E373D"/>
    <w:rsid w:val="00132497"/>
    <w:rsid w:val="001575B1"/>
    <w:rsid w:val="001E167C"/>
    <w:rsid w:val="00257E1A"/>
    <w:rsid w:val="00260B94"/>
    <w:rsid w:val="00267BC9"/>
    <w:rsid w:val="00287181"/>
    <w:rsid w:val="002A7BB3"/>
    <w:rsid w:val="002C0625"/>
    <w:rsid w:val="002C7052"/>
    <w:rsid w:val="002D2D73"/>
    <w:rsid w:val="00355C14"/>
    <w:rsid w:val="0038709F"/>
    <w:rsid w:val="003A1AB2"/>
    <w:rsid w:val="003F4ED1"/>
    <w:rsid w:val="0046580E"/>
    <w:rsid w:val="004747A3"/>
    <w:rsid w:val="0049258A"/>
    <w:rsid w:val="004A1047"/>
    <w:rsid w:val="004D6496"/>
    <w:rsid w:val="00517003"/>
    <w:rsid w:val="00562EE5"/>
    <w:rsid w:val="00572AC8"/>
    <w:rsid w:val="005B01D7"/>
    <w:rsid w:val="005C08E5"/>
    <w:rsid w:val="005F15F9"/>
    <w:rsid w:val="00620FFD"/>
    <w:rsid w:val="00665007"/>
    <w:rsid w:val="006A6DA5"/>
    <w:rsid w:val="006C47B1"/>
    <w:rsid w:val="006D5E45"/>
    <w:rsid w:val="007949AD"/>
    <w:rsid w:val="0080104E"/>
    <w:rsid w:val="0081009E"/>
    <w:rsid w:val="00837A52"/>
    <w:rsid w:val="008873B6"/>
    <w:rsid w:val="008A155B"/>
    <w:rsid w:val="008C313A"/>
    <w:rsid w:val="00916FA8"/>
    <w:rsid w:val="00921CC2"/>
    <w:rsid w:val="009412BC"/>
    <w:rsid w:val="0095146F"/>
    <w:rsid w:val="009B763E"/>
    <w:rsid w:val="00A03094"/>
    <w:rsid w:val="00A2794E"/>
    <w:rsid w:val="00A42DC5"/>
    <w:rsid w:val="00A53C68"/>
    <w:rsid w:val="00A849FD"/>
    <w:rsid w:val="00AB6D8C"/>
    <w:rsid w:val="00AC0FF4"/>
    <w:rsid w:val="00AE4698"/>
    <w:rsid w:val="00B12FD7"/>
    <w:rsid w:val="00B14630"/>
    <w:rsid w:val="00B452D5"/>
    <w:rsid w:val="00B51B72"/>
    <w:rsid w:val="00B756DF"/>
    <w:rsid w:val="00B93B0A"/>
    <w:rsid w:val="00BA7D66"/>
    <w:rsid w:val="00BD089C"/>
    <w:rsid w:val="00C47243"/>
    <w:rsid w:val="00CB5A6C"/>
    <w:rsid w:val="00CD3DE0"/>
    <w:rsid w:val="00CE12C2"/>
    <w:rsid w:val="00CE13A3"/>
    <w:rsid w:val="00CF3FB9"/>
    <w:rsid w:val="00D22BE0"/>
    <w:rsid w:val="00D4792D"/>
    <w:rsid w:val="00D619BB"/>
    <w:rsid w:val="00D67EAA"/>
    <w:rsid w:val="00DB4869"/>
    <w:rsid w:val="00DC6216"/>
    <w:rsid w:val="00E3423B"/>
    <w:rsid w:val="00E850D4"/>
    <w:rsid w:val="00EA556D"/>
    <w:rsid w:val="00EB68AA"/>
    <w:rsid w:val="00ED72F9"/>
    <w:rsid w:val="00EF5468"/>
    <w:rsid w:val="00F05414"/>
    <w:rsid w:val="00F71802"/>
    <w:rsid w:val="00F83F0F"/>
    <w:rsid w:val="00F959AB"/>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F054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41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yhawards@leedsbeckett.ac.uk" TargetMode="External"/><Relationship Id="rId3" Type="http://schemas.openxmlformats.org/officeDocument/2006/relationships/settings" Target="settings.xml"/><Relationship Id="rId7" Type="http://schemas.openxmlformats.org/officeDocument/2006/relationships/hyperlink" Target="http://ckegroup.org/cexcellenceyh/ceyh-awards-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6</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Lee, Donna</cp:lastModifiedBy>
  <cp:revision>9</cp:revision>
  <cp:lastPrinted>2019-08-08T13:25:00Z</cp:lastPrinted>
  <dcterms:created xsi:type="dcterms:W3CDTF">2019-10-31T16:59:00Z</dcterms:created>
  <dcterms:modified xsi:type="dcterms:W3CDTF">2019-12-12T14:43:00Z</dcterms:modified>
</cp:coreProperties>
</file>