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0D37C8CB" w:rsidR="00A2794E" w:rsidRDefault="007B30F8" w:rsidP="00A2794E">
      <w:pPr>
        <w:pStyle w:val="NoSpacing"/>
      </w:pPr>
      <w:r>
        <w:rPr>
          <w:noProof/>
        </w:rPr>
        <w:drawing>
          <wp:inline distT="0" distB="0" distL="0" distR="0" wp14:anchorId="301ECD5E" wp14:editId="28B95CC7">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11655411" w:rsidR="00E850D4" w:rsidRDefault="00296E3D" w:rsidP="00A2794E">
      <w:pPr>
        <w:pStyle w:val="NoSpacing"/>
        <w:rPr>
          <w:rFonts w:asciiTheme="majorHAnsi" w:hAnsiTheme="majorHAnsi" w:cstheme="majorHAnsi"/>
          <w:sz w:val="72"/>
          <w:szCs w:val="72"/>
        </w:rPr>
      </w:pPr>
      <w:r>
        <w:rPr>
          <w:rFonts w:asciiTheme="majorHAnsi" w:hAnsiTheme="majorHAnsi" w:cstheme="majorHAnsi"/>
          <w:sz w:val="76"/>
          <w:szCs w:val="76"/>
        </w:rPr>
        <w:t>Innovation</w:t>
      </w:r>
      <w:r w:rsidR="00A2794E">
        <w:rPr>
          <w:rFonts w:asciiTheme="majorHAnsi" w:hAnsiTheme="majorHAnsi" w:cstheme="majorHAnsi"/>
          <w:sz w:val="72"/>
          <w:szCs w:val="72"/>
        </w:rPr>
        <w:tab/>
      </w:r>
    </w:p>
    <w:p w14:paraId="212EB31F" w14:textId="1BA51E38"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6AF0AE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DF6DFA">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w:t>
      </w:r>
      <w:r w:rsidR="005C4B8B">
        <w:t xml:space="preserve"> </w:t>
      </w:r>
      <w:hyperlink r:id="rId11" w:history="1">
        <w:r w:rsidR="00E02487" w:rsidRPr="00DA32FB">
          <w:rPr>
            <w:rStyle w:val="Hyperlink"/>
          </w:rPr>
          <w:t>http://ckegroup.org/cexcellenceyh/</w:t>
        </w:r>
      </w:hyperlink>
      <w:r w:rsidR="00E02487">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56D4A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24623E9" w14:textId="2CF1B063" w:rsidR="005C4B8B" w:rsidRPr="00A42DC5" w:rsidRDefault="005C4B8B"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Include high resolution JPEG images separately. </w:t>
      </w:r>
    </w:p>
    <w:p w14:paraId="7F231D46" w14:textId="77777777" w:rsidR="00A42DC5" w:rsidRPr="00E850D4" w:rsidRDefault="00A42DC5" w:rsidP="00E850D4">
      <w:pPr>
        <w:pStyle w:val="NoSpacing"/>
        <w:rPr>
          <w:b/>
          <w:bCs/>
          <w:sz w:val="28"/>
          <w:szCs w:val="28"/>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65FB2D8A" w14:textId="6B937054" w:rsidR="00A42DC5" w:rsidRPr="00296E3D" w:rsidRDefault="00296E3D" w:rsidP="00296E3D">
      <w:pPr>
        <w:pStyle w:val="NoSpacing"/>
        <w:numPr>
          <w:ilvl w:val="0"/>
          <w:numId w:val="8"/>
        </w:numPr>
        <w:rPr>
          <w:sz w:val="20"/>
          <w:szCs w:val="20"/>
        </w:rPr>
      </w:pPr>
      <w:r w:rsidRPr="00296E3D">
        <w:rPr>
          <w:sz w:val="20"/>
          <w:szCs w:val="20"/>
        </w:rPr>
        <w:t>Taken the lessons learned and the new best practice benchmark to the industry and shared them so others can benefit.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232" w:type="dxa"/>
        <w:tblInd w:w="-5" w:type="dxa"/>
        <w:tblCellMar>
          <w:top w:w="397" w:type="dxa"/>
          <w:left w:w="397" w:type="dxa"/>
          <w:bottom w:w="397" w:type="dxa"/>
          <w:right w:w="397" w:type="dxa"/>
        </w:tblCellMar>
        <w:tblLook w:val="04A0" w:firstRow="1" w:lastRow="0" w:firstColumn="1" w:lastColumn="0" w:noHBand="0" w:noVBand="1"/>
      </w:tblPr>
      <w:tblGrid>
        <w:gridCol w:w="10232"/>
      </w:tblGrid>
      <w:tr w:rsidR="00C47243" w14:paraId="706DA2FB" w14:textId="77777777" w:rsidTr="00E02487">
        <w:trPr>
          <w:cantSplit/>
          <w:trHeight w:val="2568"/>
        </w:trPr>
        <w:tc>
          <w:tcPr>
            <w:tcW w:w="10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E370392" w:rsidR="00C47243" w:rsidRPr="00921CC2" w:rsidRDefault="00E954E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C6B72">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7AEC40B" w:rsidR="00C47243" w:rsidRPr="00921CC2" w:rsidRDefault="00E954E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19010391"/>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15402A35" w:rsidR="00AB6D8C" w:rsidRPr="00AB6D8C" w:rsidRDefault="00E954E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25672769"/>
                <w14:checkbox>
                  <w14:checked w14:val="0"/>
                  <w14:checkedState w14:val="2612" w14:font="MS Gothic"/>
                  <w14:uncheckedState w14:val="2610" w14:font="MS Gothic"/>
                </w14:checkbox>
              </w:sdtPr>
              <w:sdtEndPr/>
              <w:sdtContent>
                <w:r w:rsidR="00DF6DFA">
                  <w:rPr>
                    <w:rFonts w:ascii="MS Gothic" w:eastAsia="MS Gothic" w:hAnsi="MS Gothic" w:cs="Calibri" w:hint="eastAsia"/>
                    <w:b/>
                    <w:bCs/>
                    <w:sz w:val="20"/>
                    <w:szCs w:val="20"/>
                    <w:lang w:eastAsia="en-GB"/>
                  </w:rPr>
                  <w:t>☐</w:t>
                </w:r>
              </w:sdtContent>
            </w:sdt>
            <w:r w:rsidR="00DF6DFA">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F065B77" w14:textId="0027A508" w:rsidR="00AB6D8C" w:rsidRDefault="00AB6D8C" w:rsidP="00AB6D8C">
            <w:pPr>
              <w:pStyle w:val="NoSpacing"/>
              <w:rPr>
                <w:rFonts w:ascii="Calibri" w:hAnsi="Calibri" w:cs="Calibri"/>
                <w:color w:val="231F20"/>
                <w:sz w:val="20"/>
                <w:szCs w:val="20"/>
                <w:lang w:val="en-US"/>
              </w:rPr>
            </w:pPr>
          </w:p>
          <w:p w14:paraId="79129446" w14:textId="77777777" w:rsidR="00E02487" w:rsidRPr="00CA7A92" w:rsidRDefault="00E02487" w:rsidP="00E02487">
            <w:pPr>
              <w:autoSpaceDE w:val="0"/>
              <w:autoSpaceDN w:val="0"/>
              <w:adjustRightInd w:val="0"/>
              <w:outlineLvl w:val="0"/>
              <w:rPr>
                <w:rFonts w:ascii="Calibri" w:hAnsi="Calibri" w:cs="Calibri"/>
                <w:b/>
                <w:sz w:val="22"/>
                <w:szCs w:val="22"/>
                <w:lang w:val="en-US"/>
              </w:rPr>
            </w:pPr>
            <w:r w:rsidRPr="00CA7A92">
              <w:rPr>
                <w:rFonts w:ascii="Calibri" w:hAnsi="Calibri" w:cs="Calibri"/>
                <w:b/>
                <w:sz w:val="22"/>
                <w:szCs w:val="22"/>
                <w:lang w:val="en-US"/>
              </w:rPr>
              <w:t>If you have any queries, please call/email the CEYH team:</w:t>
            </w:r>
          </w:p>
          <w:p w14:paraId="58CF3977" w14:textId="77777777" w:rsidR="00E02487" w:rsidRPr="00CA7A92" w:rsidRDefault="00E02487" w:rsidP="00E02487">
            <w:pPr>
              <w:tabs>
                <w:tab w:val="left" w:pos="9609"/>
              </w:tabs>
              <w:autoSpaceDE w:val="0"/>
              <w:autoSpaceDN w:val="0"/>
              <w:adjustRightInd w:val="0"/>
              <w:outlineLvl w:val="0"/>
              <w:rPr>
                <w:rFonts w:ascii="Calibri" w:hAnsi="Calibri" w:cs="Calibri"/>
                <w:sz w:val="22"/>
                <w:szCs w:val="22"/>
                <w:lang w:val="en-US"/>
              </w:rPr>
            </w:pPr>
            <w:r w:rsidRPr="00CA7A92">
              <w:rPr>
                <w:rFonts w:ascii="Calibri" w:hAnsi="Calibri" w:cs="Calibri"/>
                <w:sz w:val="22"/>
                <w:szCs w:val="22"/>
                <w:lang w:val="en-US"/>
              </w:rPr>
              <w:t xml:space="preserve">Tel: (Liz Schofield) 0113 812 1902 or (Donna Lee) 0113 812 7601 </w:t>
            </w:r>
            <w:r w:rsidRPr="00CA7A92">
              <w:rPr>
                <w:rFonts w:ascii="Calibri" w:hAnsi="Calibri" w:cs="Calibri"/>
                <w:sz w:val="22"/>
                <w:szCs w:val="22"/>
                <w:lang w:val="en-US"/>
              </w:rPr>
              <w:tab/>
            </w:r>
          </w:p>
          <w:p w14:paraId="20DC63C6" w14:textId="77777777" w:rsidR="00E02487" w:rsidRPr="00CA7A92" w:rsidRDefault="00E02487" w:rsidP="00E02487">
            <w:pPr>
              <w:pStyle w:val="NoSpacing"/>
              <w:rPr>
                <w:rFonts w:ascii="Calibri" w:hAnsi="Calibri" w:cs="Calibri"/>
                <w:b/>
                <w:bCs/>
                <w:lang w:val="en-US"/>
              </w:rPr>
            </w:pPr>
            <w:r w:rsidRPr="00CA7A92">
              <w:rPr>
                <w:rFonts w:ascii="Calibri" w:hAnsi="Calibri" w:cs="Calibri"/>
                <w:b/>
                <w:bCs/>
                <w:lang w:val="en-US"/>
              </w:rPr>
              <w:t>How to submit</w:t>
            </w:r>
          </w:p>
          <w:p w14:paraId="51EF9D2D" w14:textId="41EC58BA" w:rsidR="00C47243" w:rsidRPr="00AB6D8C" w:rsidRDefault="00E02487" w:rsidP="00E02487">
            <w:pPr>
              <w:pStyle w:val="NoSpacing"/>
              <w:rPr>
                <w:rFonts w:ascii="Calibri" w:hAnsi="Calibri" w:cs="Calibri"/>
                <w:color w:val="231F20"/>
                <w:sz w:val="20"/>
                <w:szCs w:val="20"/>
                <w:lang w:val="en-US"/>
              </w:rPr>
            </w:pPr>
            <w:r w:rsidRPr="00CA7A92">
              <w:rPr>
                <w:rFonts w:ascii="Calibri" w:hAnsi="Calibri" w:cs="Calibri"/>
                <w:lang w:val="en-US"/>
              </w:rPr>
              <w:t xml:space="preserve">All entries should be sent via email to </w:t>
            </w:r>
            <w:hyperlink r:id="rId12" w:history="1">
              <w:r w:rsidRPr="00CA7A92">
                <w:rPr>
                  <w:rStyle w:val="Hyperlink"/>
                  <w:rFonts w:ascii="Calibri" w:hAnsi="Calibri" w:cs="Calibri"/>
                  <w:lang w:val="en-US"/>
                </w:rPr>
                <w:t>ceyhawards@leedsbeckett.ac.uk</w:t>
              </w:r>
            </w:hyperlink>
            <w:r w:rsidRPr="00CA7A92">
              <w:rPr>
                <w:rFonts w:ascii="Calibri" w:hAnsi="Calibri" w:cs="Calibri"/>
                <w:color w:val="FFFFFF"/>
                <w:lang w:val="en-US"/>
              </w:rPr>
              <w:t xml:space="preserve"> </w:t>
            </w:r>
            <w:r w:rsidRPr="00CA7A92">
              <w:rPr>
                <w:rFonts w:ascii="Calibri" w:hAnsi="Calibri" w:cs="Calibri"/>
                <w:lang w:val="en-US"/>
              </w:rPr>
              <w:t xml:space="preserve"> . You will receive an email </w:t>
            </w:r>
            <w:r>
              <w:rPr>
                <w:rFonts w:ascii="Calibri" w:hAnsi="Calibri" w:cs="Calibri"/>
                <w:lang w:val="en-US"/>
              </w:rPr>
              <w:t>confirmation of receipt. We aim to send this within 3 working days of submission subject to how many entries we receive.</w:t>
            </w:r>
          </w:p>
        </w:tc>
      </w:tr>
    </w:tbl>
    <w:p w14:paraId="1C6F5B41" w14:textId="77777777" w:rsidR="00E02487" w:rsidRDefault="00E02487" w:rsidP="00921CC2">
      <w:pPr>
        <w:pStyle w:val="NoSpacing"/>
        <w:rPr>
          <w:b/>
          <w:bCs/>
          <w:color w:val="7030A0"/>
          <w:sz w:val="28"/>
          <w:szCs w:val="28"/>
          <w:lang w:val="en-US"/>
        </w:rPr>
      </w:pPr>
    </w:p>
    <w:p w14:paraId="4EA27861" w14:textId="770C83C2" w:rsidR="00E850D4" w:rsidRDefault="00E850D4" w:rsidP="00921CC2">
      <w:pPr>
        <w:pStyle w:val="NoSpacing"/>
        <w:rPr>
          <w:b/>
          <w:bCs/>
          <w:color w:val="7030A0"/>
          <w:sz w:val="28"/>
          <w:szCs w:val="28"/>
          <w:lang w:val="en-US"/>
        </w:rPr>
      </w:pPr>
      <w:r>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4D20C449" w14:textId="77777777" w:rsidR="005C4B8B" w:rsidRDefault="005C4B8B" w:rsidP="00267BC9">
      <w:pPr>
        <w:pStyle w:val="NoSpacing"/>
        <w:rPr>
          <w:b/>
          <w:bCs/>
          <w:color w:val="7030A0"/>
          <w:sz w:val="28"/>
          <w:szCs w:val="28"/>
        </w:rPr>
      </w:pPr>
    </w:p>
    <w:p w14:paraId="759087F2" w14:textId="77777777" w:rsidR="005C4B8B" w:rsidRDefault="005C4B8B" w:rsidP="00267BC9">
      <w:pPr>
        <w:pStyle w:val="NoSpacing"/>
        <w:rPr>
          <w:b/>
          <w:bCs/>
          <w:color w:val="7030A0"/>
          <w:sz w:val="28"/>
          <w:szCs w:val="28"/>
        </w:rPr>
      </w:pPr>
    </w:p>
    <w:p w14:paraId="438AEDB1" w14:textId="7D16FA62" w:rsidR="00E850D4" w:rsidRPr="00267BC9" w:rsidRDefault="00267BC9" w:rsidP="00267BC9">
      <w:pPr>
        <w:pStyle w:val="NoSpacing"/>
        <w:rPr>
          <w:b/>
          <w:bCs/>
          <w:color w:val="7030A0"/>
          <w:sz w:val="28"/>
          <w:szCs w:val="28"/>
        </w:rPr>
      </w:pPr>
      <w:r w:rsidRPr="00267BC9">
        <w:rPr>
          <w:b/>
          <w:bCs/>
          <w:color w:val="7030A0"/>
          <w:sz w:val="28"/>
          <w:szCs w:val="28"/>
        </w:rPr>
        <w:t>Good luck!</w:t>
      </w:r>
    </w:p>
    <w:p w14:paraId="22EB523D" w14:textId="77777777" w:rsidR="009A5A14" w:rsidRDefault="009A5A14" w:rsidP="00257E1A">
      <w:pPr>
        <w:pStyle w:val="NoSpacing"/>
        <w:rPr>
          <w:sz w:val="20"/>
          <w:szCs w:val="20"/>
        </w:rPr>
      </w:pPr>
    </w:p>
    <w:p w14:paraId="38BEBE09" w14:textId="77777777" w:rsidR="009A5A14" w:rsidRDefault="009A5A14" w:rsidP="009A5A14">
      <w:pPr>
        <w:pStyle w:val="NoSpacing"/>
        <w:rPr>
          <w:sz w:val="20"/>
          <w:szCs w:val="20"/>
        </w:rPr>
      </w:pPr>
      <w:r>
        <w:rPr>
          <w:sz w:val="20"/>
          <w:szCs w:val="20"/>
        </w:rPr>
        <w:t>The Constructing Excellence Yorkshire and Humber Team</w:t>
      </w:r>
    </w:p>
    <w:p w14:paraId="088D2AE0" w14:textId="77777777" w:rsidR="009A5A14" w:rsidRDefault="009A5A14" w:rsidP="009A5A14">
      <w:pPr>
        <w:pStyle w:val="NoSpacing"/>
        <w:rPr>
          <w:sz w:val="20"/>
          <w:szCs w:val="20"/>
        </w:rPr>
      </w:pPr>
    </w:p>
    <w:p w14:paraId="2AB2916B" w14:textId="77777777" w:rsidR="009A5A14" w:rsidRDefault="009A5A14" w:rsidP="009A5A14">
      <w:pPr>
        <w:pStyle w:val="NoSpacing"/>
        <w:rPr>
          <w:sz w:val="20"/>
          <w:szCs w:val="20"/>
        </w:rPr>
      </w:pPr>
      <w:r>
        <w:rPr>
          <w:noProof/>
        </w:rPr>
        <w:drawing>
          <wp:inline distT="0" distB="0" distL="0" distR="0" wp14:anchorId="44FDB29F" wp14:editId="53BA5A72">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20D4C173" w:rsidR="00E850D4" w:rsidRPr="00257E1A" w:rsidRDefault="009A5A14" w:rsidP="00257E1A">
      <w:pPr>
        <w:pStyle w:val="NoSpacing"/>
        <w:rPr>
          <w:sz w:val="20"/>
          <w:szCs w:val="20"/>
        </w:rPr>
      </w:pPr>
      <w:r>
        <w:rPr>
          <w:sz w:val="20"/>
          <w:szCs w:val="20"/>
        </w:rPr>
        <w:t xml:space="preserve"> </w:t>
      </w:r>
      <w:r w:rsidR="00AB6D8C">
        <w:rPr>
          <w:sz w:val="20"/>
          <w:szCs w:val="20"/>
        </w:rPr>
        <w:br w:type="page"/>
      </w:r>
    </w:p>
    <w:p w14:paraId="46F2E113" w14:textId="30B2827F"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0CA25049" w14:textId="77777777" w:rsidR="00E954E8" w:rsidRDefault="00E954E8" w:rsidP="00E954E8">
      <w:pPr>
        <w:pStyle w:val="NoSpacing"/>
      </w:pPr>
    </w:p>
    <w:tbl>
      <w:tblPr>
        <w:tblW w:w="0" w:type="auto"/>
        <w:tblCellMar>
          <w:left w:w="0" w:type="dxa"/>
          <w:right w:w="0" w:type="dxa"/>
        </w:tblCellMar>
        <w:tblLook w:val="04A0" w:firstRow="1" w:lastRow="0" w:firstColumn="1" w:lastColumn="0" w:noHBand="0" w:noVBand="1"/>
      </w:tblPr>
      <w:tblGrid>
        <w:gridCol w:w="1554"/>
        <w:gridCol w:w="8892"/>
      </w:tblGrid>
      <w:tr w:rsidR="00E954E8" w14:paraId="0EEF53FE" w14:textId="77777777" w:rsidTr="00E954E8">
        <w:tc>
          <w:tcPr>
            <w:tcW w:w="1554"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49EEAB27" w14:textId="77777777" w:rsidR="00E954E8" w:rsidRDefault="00E954E8">
            <w:pPr>
              <w:pStyle w:val="NoSpacing"/>
              <w:spacing w:line="256" w:lineRule="auto"/>
              <w:jc w:val="right"/>
              <w:rPr>
                <w:b/>
                <w:bCs/>
                <w:sz w:val="20"/>
                <w:szCs w:val="20"/>
              </w:rPr>
            </w:pPr>
            <w:r>
              <w:rPr>
                <w:b/>
                <w:bCs/>
                <w:sz w:val="20"/>
                <w:szCs w:val="20"/>
              </w:rPr>
              <w:t>ELIGIBILITY CHECK</w:t>
            </w:r>
          </w:p>
        </w:tc>
        <w:tc>
          <w:tcPr>
            <w:tcW w:w="8892" w:type="dxa"/>
            <w:tcBorders>
              <w:top w:val="single" w:sz="8" w:space="0" w:color="DEEAF6"/>
              <w:left w:val="nil"/>
              <w:bottom w:val="single" w:sz="8" w:space="0" w:color="DEEAF6"/>
              <w:right w:val="single" w:sz="8" w:space="0" w:color="DEEAF6"/>
            </w:tcBorders>
            <w:tcMar>
              <w:top w:w="0" w:type="dxa"/>
              <w:left w:w="108" w:type="dxa"/>
              <w:bottom w:w="0" w:type="dxa"/>
              <w:right w:w="108" w:type="dxa"/>
            </w:tcMar>
            <w:hideMark/>
          </w:tcPr>
          <w:p w14:paraId="6428DE91" w14:textId="77777777" w:rsidR="00E954E8" w:rsidRDefault="00E954E8">
            <w:pPr>
              <w:spacing w:line="256" w:lineRule="auto"/>
              <w:rPr>
                <w:rFonts w:ascii="Calibri" w:hAnsi="Calibri" w:cs="Calibri"/>
                <w:sz w:val="18"/>
                <w:szCs w:val="18"/>
              </w:rPr>
            </w:pPr>
            <w:r>
              <w:rPr>
                <w:rFonts w:ascii="Calibri" w:hAnsi="Calibri" w:cs="Calibri"/>
                <w:b/>
                <w:bCs/>
                <w:sz w:val="18"/>
                <w:szCs w:val="18"/>
              </w:rPr>
              <w:t xml:space="preserve">Does this entry relate </w:t>
            </w:r>
            <w:r>
              <w:rPr>
                <w:rFonts w:ascii="Calibri" w:hAnsi="Calibri" w:cs="Calibri"/>
                <w:sz w:val="18"/>
                <w:szCs w:val="18"/>
              </w:rPr>
              <w:t xml:space="preserve">primarily to work carried out between </w:t>
            </w:r>
            <w:r>
              <w:rPr>
                <w:rFonts w:ascii="Calibri" w:hAnsi="Calibri" w:cs="Calibri"/>
                <w:b/>
                <w:bCs/>
                <w:i/>
                <w:iCs/>
                <w:sz w:val="18"/>
                <w:szCs w:val="18"/>
              </w:rPr>
              <w:t>January 2022 and December 2022? *</w:t>
            </w:r>
            <w:r>
              <w:rPr>
                <w:rFonts w:ascii="Calibri" w:hAnsi="Calibri" w:cs="Calibri"/>
                <w:sz w:val="18"/>
                <w:szCs w:val="18"/>
              </w:rPr>
              <w:t xml:space="preserve">Please note that any projects mentioned do not need to be completed in 2022, started in 2022 or completed at all (they can be ongoing). </w:t>
            </w:r>
            <w:proofErr w:type="gramStart"/>
            <w:r>
              <w:rPr>
                <w:rFonts w:ascii="Calibri" w:hAnsi="Calibri" w:cs="Calibri"/>
                <w:sz w:val="18"/>
                <w:szCs w:val="18"/>
              </w:rPr>
              <w:t>As long as</w:t>
            </w:r>
            <w:proofErr w:type="gramEnd"/>
            <w:r>
              <w:rPr>
                <w:rFonts w:ascii="Calibri" w:hAnsi="Calibri" w:cs="Calibri"/>
                <w:sz w:val="18"/>
                <w:szCs w:val="18"/>
              </w:rPr>
              <w:t xml:space="preserve"> they have been worked on in this period then they are considered eligible. Upgrades or reworks on completed projects also count.</w:t>
            </w:r>
          </w:p>
        </w:tc>
      </w:tr>
      <w:tr w:rsidR="00E954E8" w14:paraId="52B7051E" w14:textId="77777777" w:rsidTr="00E954E8">
        <w:tc>
          <w:tcPr>
            <w:tcW w:w="1554"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0E75FFA8" w14:textId="77777777" w:rsidR="00E954E8" w:rsidRDefault="00E954E8">
            <w:pPr>
              <w:pStyle w:val="NoSpacing"/>
              <w:spacing w:line="256" w:lineRule="auto"/>
              <w:jc w:val="right"/>
              <w:rPr>
                <w:b/>
                <w:bCs/>
                <w:sz w:val="20"/>
                <w:szCs w:val="20"/>
              </w:rPr>
            </w:pPr>
          </w:p>
        </w:tc>
        <w:tc>
          <w:tcPr>
            <w:tcW w:w="8892" w:type="dxa"/>
            <w:tcBorders>
              <w:top w:val="nil"/>
              <w:left w:val="nil"/>
              <w:bottom w:val="single" w:sz="8" w:space="0" w:color="DEEAF6"/>
              <w:right w:val="single" w:sz="8" w:space="0" w:color="DEEAF6"/>
            </w:tcBorders>
            <w:tcMar>
              <w:top w:w="0" w:type="dxa"/>
              <w:left w:w="108" w:type="dxa"/>
              <w:bottom w:w="0" w:type="dxa"/>
              <w:right w:w="108" w:type="dxa"/>
            </w:tcMar>
            <w:hideMark/>
          </w:tcPr>
          <w:p w14:paraId="5FDD9557" w14:textId="77777777" w:rsidR="00E954E8" w:rsidRDefault="00E954E8">
            <w:pPr>
              <w:pStyle w:val="NoSpacing"/>
              <w:spacing w:line="256" w:lineRule="auto"/>
              <w:rPr>
                <w:sz w:val="20"/>
                <w:szCs w:val="20"/>
              </w:rPr>
            </w:pPr>
            <w:r>
              <w:rPr>
                <w:sz w:val="20"/>
                <w:szCs w:val="20"/>
              </w:rPr>
              <w:t>Y/N</w:t>
            </w:r>
          </w:p>
        </w:tc>
      </w:tr>
    </w:tbl>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D267C3" w14:textId="77777777" w:rsidR="00F07F87" w:rsidRDefault="00F07F87" w:rsidP="00F07F87">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5E37C8F" w14:textId="77777777" w:rsidR="00F07F87" w:rsidRDefault="00F07F87" w:rsidP="00F07F87">
            <w:pPr>
              <w:pStyle w:val="NoSpacing"/>
              <w:ind w:left="360"/>
              <w:rPr>
                <w:rFonts w:ascii="Calibri" w:hAnsi="Calibri" w:cs="Calibri"/>
                <w:sz w:val="18"/>
                <w:szCs w:val="18"/>
              </w:rPr>
            </w:pPr>
          </w:p>
          <w:p w14:paraId="232E2FD3" w14:textId="77777777" w:rsidR="00F07F87" w:rsidRDefault="00F07F87" w:rsidP="00F07F8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3DED7C22" w14:textId="77777777" w:rsidR="00F07F87" w:rsidRDefault="00F07F87" w:rsidP="00F07F87">
            <w:pPr>
              <w:pStyle w:val="NoSpacing"/>
              <w:rPr>
                <w:rFonts w:ascii="Calibri" w:hAnsi="Calibri" w:cs="Calibri"/>
                <w:sz w:val="18"/>
                <w:szCs w:val="18"/>
              </w:rPr>
            </w:pPr>
          </w:p>
          <w:p w14:paraId="5ABFECF5" w14:textId="77777777" w:rsidR="00F07F87" w:rsidRDefault="00F07F87" w:rsidP="00F07F8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DB393FE"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r w:rsidR="00BD388E">
              <w:rPr>
                <w:rFonts w:ascii="Calibri" w:hAnsi="Calibri" w:cs="Calibri"/>
                <w:color w:val="231F20"/>
                <w:sz w:val="18"/>
                <w:szCs w:val="18"/>
                <w:lang w:val="en-US"/>
              </w:rPr>
              <w:t>This may be published by Constructing Excellence Yorkshire and Humber.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905B" w14:textId="77777777" w:rsidR="007C76B7" w:rsidRDefault="007C76B7" w:rsidP="00A2794E">
      <w:r>
        <w:separator/>
      </w:r>
    </w:p>
  </w:endnote>
  <w:endnote w:type="continuationSeparator" w:id="0">
    <w:p w14:paraId="5FD6EAEA" w14:textId="77777777" w:rsidR="007C76B7" w:rsidRDefault="007C76B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2305" w14:textId="77777777" w:rsidR="007C76B7" w:rsidRDefault="007C76B7" w:rsidP="00A2794E">
      <w:r>
        <w:separator/>
      </w:r>
    </w:p>
  </w:footnote>
  <w:footnote w:type="continuationSeparator" w:id="0">
    <w:p w14:paraId="0FA95F68" w14:textId="77777777" w:rsidR="007C76B7" w:rsidRDefault="007C76B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D6AA13D" w:rsidR="00B51B72" w:rsidRDefault="00F07F87" w:rsidP="00F07F87">
    <w:pPr>
      <w:pStyle w:val="Header"/>
      <w:tabs>
        <w:tab w:val="clear" w:pos="4513"/>
        <w:tab w:val="clear" w:pos="9026"/>
        <w:tab w:val="left" w:pos="9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0277362">
    <w:abstractNumId w:val="3"/>
  </w:num>
  <w:num w:numId="2" w16cid:durableId="4536460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176706">
    <w:abstractNumId w:val="4"/>
  </w:num>
  <w:num w:numId="4" w16cid:durableId="1703434748">
    <w:abstractNumId w:val="1"/>
  </w:num>
  <w:num w:numId="5" w16cid:durableId="1378091433">
    <w:abstractNumId w:val="7"/>
  </w:num>
  <w:num w:numId="6" w16cid:durableId="588005240">
    <w:abstractNumId w:val="0"/>
  </w:num>
  <w:num w:numId="7" w16cid:durableId="7953639">
    <w:abstractNumId w:val="2"/>
  </w:num>
  <w:num w:numId="8" w16cid:durableId="381096728">
    <w:abstractNumId w:val="5"/>
  </w:num>
  <w:num w:numId="9" w16cid:durableId="1354304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32497"/>
    <w:rsid w:val="001575B1"/>
    <w:rsid w:val="0023328B"/>
    <w:rsid w:val="00257E1A"/>
    <w:rsid w:val="00260B94"/>
    <w:rsid w:val="00267BC9"/>
    <w:rsid w:val="00274053"/>
    <w:rsid w:val="00287181"/>
    <w:rsid w:val="00296E3D"/>
    <w:rsid w:val="002A7BB3"/>
    <w:rsid w:val="002C0625"/>
    <w:rsid w:val="002C6B72"/>
    <w:rsid w:val="002C7052"/>
    <w:rsid w:val="002D2D73"/>
    <w:rsid w:val="00302AB5"/>
    <w:rsid w:val="003056C4"/>
    <w:rsid w:val="00355C14"/>
    <w:rsid w:val="0038709F"/>
    <w:rsid w:val="003A1AB2"/>
    <w:rsid w:val="003F4ED1"/>
    <w:rsid w:val="004747A3"/>
    <w:rsid w:val="004A1047"/>
    <w:rsid w:val="00562EE5"/>
    <w:rsid w:val="00572AC8"/>
    <w:rsid w:val="00574AD4"/>
    <w:rsid w:val="005A0D86"/>
    <w:rsid w:val="005B01D7"/>
    <w:rsid w:val="005C08E5"/>
    <w:rsid w:val="005C4B8B"/>
    <w:rsid w:val="005F15F9"/>
    <w:rsid w:val="00617B97"/>
    <w:rsid w:val="00620FFD"/>
    <w:rsid w:val="00665007"/>
    <w:rsid w:val="006A6DA5"/>
    <w:rsid w:val="006D5E45"/>
    <w:rsid w:val="007949AD"/>
    <w:rsid w:val="007B30F8"/>
    <w:rsid w:val="007C76B7"/>
    <w:rsid w:val="007D4C7F"/>
    <w:rsid w:val="0080104E"/>
    <w:rsid w:val="0081009E"/>
    <w:rsid w:val="00864133"/>
    <w:rsid w:val="008873B6"/>
    <w:rsid w:val="008A155B"/>
    <w:rsid w:val="008C313A"/>
    <w:rsid w:val="00916FA8"/>
    <w:rsid w:val="00921CC2"/>
    <w:rsid w:val="009412BC"/>
    <w:rsid w:val="0095146F"/>
    <w:rsid w:val="009A5A14"/>
    <w:rsid w:val="00A03094"/>
    <w:rsid w:val="00A2794E"/>
    <w:rsid w:val="00A42DC5"/>
    <w:rsid w:val="00A53C68"/>
    <w:rsid w:val="00A849FD"/>
    <w:rsid w:val="00AB6D8C"/>
    <w:rsid w:val="00AE4698"/>
    <w:rsid w:val="00B12FD7"/>
    <w:rsid w:val="00B14630"/>
    <w:rsid w:val="00B51B72"/>
    <w:rsid w:val="00B55591"/>
    <w:rsid w:val="00B756DF"/>
    <w:rsid w:val="00B7703E"/>
    <w:rsid w:val="00B93B0A"/>
    <w:rsid w:val="00BD388E"/>
    <w:rsid w:val="00BE15AD"/>
    <w:rsid w:val="00C47243"/>
    <w:rsid w:val="00CB5A6C"/>
    <w:rsid w:val="00CD2FBD"/>
    <w:rsid w:val="00CD3DE0"/>
    <w:rsid w:val="00CE12C2"/>
    <w:rsid w:val="00CF3FB9"/>
    <w:rsid w:val="00D22BE0"/>
    <w:rsid w:val="00D4792D"/>
    <w:rsid w:val="00D67EAA"/>
    <w:rsid w:val="00DB4869"/>
    <w:rsid w:val="00DC6216"/>
    <w:rsid w:val="00DF6DFA"/>
    <w:rsid w:val="00E02487"/>
    <w:rsid w:val="00E21F6B"/>
    <w:rsid w:val="00E3423B"/>
    <w:rsid w:val="00E850D4"/>
    <w:rsid w:val="00E954E8"/>
    <w:rsid w:val="00EA0D79"/>
    <w:rsid w:val="00EA556D"/>
    <w:rsid w:val="00EB68AA"/>
    <w:rsid w:val="00EC6C33"/>
    <w:rsid w:val="00ED72F9"/>
    <w:rsid w:val="00EF5468"/>
    <w:rsid w:val="00F07F87"/>
    <w:rsid w:val="00F54B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663194218">
      <w:bodyDiv w:val="1"/>
      <w:marLeft w:val="0"/>
      <w:marRight w:val="0"/>
      <w:marTop w:val="0"/>
      <w:marBottom w:val="0"/>
      <w:divBdr>
        <w:top w:val="none" w:sz="0" w:space="0" w:color="auto"/>
        <w:left w:val="none" w:sz="0" w:space="0" w:color="auto"/>
        <w:bottom w:val="none" w:sz="0" w:space="0" w:color="auto"/>
        <w:right w:val="none" w:sz="0" w:space="0" w:color="auto"/>
      </w:divBdr>
    </w:div>
    <w:div w:id="19624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B806-496D-4FA0-A124-EBF198E43463}">
  <ds:schemaRefs>
    <ds:schemaRef ds:uri="http://schemas.microsoft.com/sharepoint/v3/contenttype/forms"/>
  </ds:schemaRefs>
</ds:datastoreItem>
</file>

<file path=customXml/itemProps2.xml><?xml version="1.0" encoding="utf-8"?>
<ds:datastoreItem xmlns:ds="http://schemas.openxmlformats.org/officeDocument/2006/customXml" ds:itemID="{297A67C7-D748-4D8D-9D4F-15A84D09B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9776D-DFBD-4ACB-A5EB-256E837A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8</cp:revision>
  <cp:lastPrinted>2019-08-08T13:25:00Z</cp:lastPrinted>
  <dcterms:created xsi:type="dcterms:W3CDTF">2021-12-06T11:19:00Z</dcterms:created>
  <dcterms:modified xsi:type="dcterms:W3CDTF">2022-11-29T10:17:00Z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